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33" w:rsidRDefault="00915F33" w:rsidP="00915F33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15F33" w:rsidRDefault="00915F33" w:rsidP="00915F33">
      <w:pPr>
        <w:spacing w:line="274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межах закупівлі</w:t>
      </w:r>
    </w:p>
    <w:p w:rsidR="00915F33" w:rsidRDefault="00915F33" w:rsidP="00915F33">
      <w:pPr>
        <w:spacing w:line="274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hd w:val="clear" w:color="auto" w:fill="FFFFFF" w:themeFill="background1"/>
        </w:rPr>
        <w:fldChar w:fldCharType="begin"/>
      </w:r>
      <w:r w:rsidRPr="00915F33">
        <w:rPr>
          <w:b/>
          <w:shd w:val="clear" w:color="auto" w:fill="FFFFFF" w:themeFill="background1"/>
          <w:lang w:val="uk-UA"/>
        </w:rPr>
        <w:instrText xml:space="preserve"> </w:instrText>
      </w:r>
      <w:r>
        <w:rPr>
          <w:b/>
          <w:shd w:val="clear" w:color="auto" w:fill="FFFFFF" w:themeFill="background1"/>
        </w:rPr>
        <w:instrText>HYPERLINK</w:instrText>
      </w:r>
      <w:r w:rsidRPr="00915F33">
        <w:rPr>
          <w:b/>
          <w:shd w:val="clear" w:color="auto" w:fill="FFFFFF" w:themeFill="background1"/>
          <w:lang w:val="uk-UA"/>
        </w:rPr>
        <w:instrText xml:space="preserve"> "</w:instrText>
      </w:r>
      <w:r>
        <w:rPr>
          <w:b/>
          <w:shd w:val="clear" w:color="auto" w:fill="FFFFFF" w:themeFill="background1"/>
        </w:rPr>
        <w:instrText>https</w:instrText>
      </w:r>
      <w:r w:rsidRPr="00915F33">
        <w:rPr>
          <w:b/>
          <w:shd w:val="clear" w:color="auto" w:fill="FFFFFF" w:themeFill="background1"/>
          <w:lang w:val="uk-UA"/>
        </w:rPr>
        <w:instrText>://</w:instrText>
      </w:r>
      <w:r>
        <w:rPr>
          <w:b/>
          <w:shd w:val="clear" w:color="auto" w:fill="FFFFFF" w:themeFill="background1"/>
        </w:rPr>
        <w:instrText>prozorro</w:instrText>
      </w:r>
      <w:r w:rsidRPr="00915F33">
        <w:rPr>
          <w:b/>
          <w:shd w:val="clear" w:color="auto" w:fill="FFFFFF" w:themeFill="background1"/>
          <w:lang w:val="uk-UA"/>
        </w:rPr>
        <w:instrText>.</w:instrText>
      </w:r>
      <w:r>
        <w:rPr>
          <w:b/>
          <w:shd w:val="clear" w:color="auto" w:fill="FFFFFF" w:themeFill="background1"/>
        </w:rPr>
        <w:instrText>gov</w:instrText>
      </w:r>
      <w:r w:rsidRPr="00915F33">
        <w:rPr>
          <w:b/>
          <w:shd w:val="clear" w:color="auto" w:fill="FFFFFF" w:themeFill="background1"/>
          <w:lang w:val="uk-UA"/>
        </w:rPr>
        <w:instrText>.</w:instrText>
      </w:r>
      <w:r>
        <w:rPr>
          <w:b/>
          <w:shd w:val="clear" w:color="auto" w:fill="FFFFFF" w:themeFill="background1"/>
        </w:rPr>
        <w:instrText>ua</w:instrText>
      </w:r>
      <w:r w:rsidRPr="00915F33">
        <w:rPr>
          <w:b/>
          <w:shd w:val="clear" w:color="auto" w:fill="FFFFFF" w:themeFill="background1"/>
          <w:lang w:val="uk-UA"/>
        </w:rPr>
        <w:instrText>/</w:instrText>
      </w:r>
      <w:r>
        <w:rPr>
          <w:b/>
          <w:shd w:val="clear" w:color="auto" w:fill="FFFFFF" w:themeFill="background1"/>
        </w:rPr>
        <w:instrText>tender</w:instrText>
      </w:r>
      <w:r w:rsidRPr="00915F33">
        <w:rPr>
          <w:b/>
          <w:shd w:val="clear" w:color="auto" w:fill="FFFFFF" w:themeFill="background1"/>
          <w:lang w:val="uk-UA"/>
        </w:rPr>
        <w:instrText>/</w:instrText>
      </w:r>
      <w:r>
        <w:rPr>
          <w:b/>
          <w:shd w:val="clear" w:color="auto" w:fill="FFFFFF" w:themeFill="background1"/>
        </w:rPr>
        <w:instrText>UA</w:instrText>
      </w:r>
      <w:r w:rsidRPr="00915F33">
        <w:rPr>
          <w:b/>
          <w:shd w:val="clear" w:color="auto" w:fill="FFFFFF" w:themeFill="background1"/>
          <w:lang w:val="uk-UA"/>
        </w:rPr>
        <w:instrText>-2021-10-07-002784-</w:instrText>
      </w:r>
      <w:r>
        <w:rPr>
          <w:b/>
          <w:shd w:val="clear" w:color="auto" w:fill="FFFFFF" w:themeFill="background1"/>
        </w:rPr>
        <w:instrText>a</w:instrText>
      </w:r>
      <w:r w:rsidRPr="00915F33">
        <w:rPr>
          <w:b/>
          <w:shd w:val="clear" w:color="auto" w:fill="FFFFFF" w:themeFill="background1"/>
          <w:lang w:val="uk-UA"/>
        </w:rPr>
        <w:instrText>" \</w:instrText>
      </w:r>
      <w:r>
        <w:rPr>
          <w:b/>
          <w:shd w:val="clear" w:color="auto" w:fill="FFFFFF" w:themeFill="background1"/>
        </w:rPr>
        <w:instrText>o</w:instrText>
      </w:r>
      <w:r w:rsidRPr="00915F33">
        <w:rPr>
          <w:b/>
          <w:shd w:val="clear" w:color="auto" w:fill="FFFFFF" w:themeFill="background1"/>
          <w:lang w:val="uk-UA"/>
        </w:rPr>
        <w:instrText xml:space="preserve"> "Оголошення на порталі Уповноваженого органу" \</w:instrText>
      </w:r>
      <w:r>
        <w:rPr>
          <w:b/>
          <w:shd w:val="clear" w:color="auto" w:fill="FFFFFF" w:themeFill="background1"/>
        </w:rPr>
        <w:instrText>t</w:instrText>
      </w:r>
      <w:r w:rsidRPr="00915F33">
        <w:rPr>
          <w:b/>
          <w:shd w:val="clear" w:color="auto" w:fill="FFFFFF" w:themeFill="background1"/>
          <w:lang w:val="uk-UA"/>
        </w:rPr>
        <w:instrText xml:space="preserve"> "_</w:instrText>
      </w:r>
      <w:r>
        <w:rPr>
          <w:b/>
          <w:shd w:val="clear" w:color="auto" w:fill="FFFFFF" w:themeFill="background1"/>
        </w:rPr>
        <w:instrText>blank</w:instrText>
      </w:r>
      <w:r w:rsidRPr="00915F33">
        <w:rPr>
          <w:b/>
          <w:shd w:val="clear" w:color="auto" w:fill="FFFFFF" w:themeFill="background1"/>
          <w:lang w:val="uk-UA"/>
        </w:rPr>
        <w:instrText xml:space="preserve">" </w:instrText>
      </w:r>
      <w:r>
        <w:rPr>
          <w:b/>
          <w:shd w:val="clear" w:color="auto" w:fill="FFFFFF" w:themeFill="background1"/>
        </w:rPr>
        <w:fldChar w:fldCharType="separate"/>
      </w:r>
      <w:r>
        <w:rPr>
          <w:rStyle w:val="js-apiid"/>
          <w:b/>
          <w:color w:val="000000"/>
          <w:bdr w:val="none" w:sz="0" w:space="0" w:color="auto" w:frame="1"/>
          <w:shd w:val="clear" w:color="auto" w:fill="FFFFFF" w:themeFill="background1"/>
        </w:rPr>
        <w:t>UA</w:t>
      </w:r>
      <w:r>
        <w:rPr>
          <w:rStyle w:val="js-apiid"/>
          <w:b/>
          <w:color w:val="000000"/>
          <w:bdr w:val="none" w:sz="0" w:space="0" w:color="auto" w:frame="1"/>
          <w:shd w:val="clear" w:color="auto" w:fill="FFFFFF" w:themeFill="background1"/>
          <w:lang w:val="uk-UA"/>
        </w:rPr>
        <w:t>-2021-10-07-002784-</w:t>
      </w:r>
      <w:proofErr w:type="spellStart"/>
      <w:r>
        <w:rPr>
          <w:rStyle w:val="js-apiid"/>
          <w:b/>
          <w:color w:val="000000"/>
          <w:bdr w:val="none" w:sz="0" w:space="0" w:color="auto" w:frame="1"/>
          <w:shd w:val="clear" w:color="auto" w:fill="FFFFFF" w:themeFill="background1"/>
        </w:rPr>
        <w:t>a</w:t>
      </w:r>
      <w:proofErr w:type="spellEnd"/>
      <w:r>
        <w:rPr>
          <w:b/>
          <w:shd w:val="clear" w:color="auto" w:fill="FFFFFF" w:themeFill="background1"/>
        </w:rPr>
        <w:fldChar w:fldCharType="end"/>
      </w:r>
    </w:p>
    <w:p w:rsidR="00915F33" w:rsidRDefault="00915F33" w:rsidP="00915F33">
      <w:pPr>
        <w:ind w:left="-567" w:right="-425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№710».</w:t>
      </w:r>
    </w:p>
    <w:p w:rsidR="00915F33" w:rsidRDefault="00915F33" w:rsidP="00915F33">
      <w:pPr>
        <w:ind w:left="-567" w:right="-425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 проведення закупівлі:</w:t>
      </w:r>
      <w:r>
        <w:rPr>
          <w:sz w:val="28"/>
          <w:szCs w:val="28"/>
          <w:lang w:val="uk-UA"/>
        </w:rPr>
        <w:t xml:space="preserve"> в зв’язку </w:t>
      </w:r>
      <w:r>
        <w:rPr>
          <w:rFonts w:eastAsia="Calibri"/>
          <w:sz w:val="28"/>
          <w:szCs w:val="28"/>
          <w:lang w:val="uk-UA" w:eastAsia="en-US"/>
        </w:rPr>
        <w:t xml:space="preserve">з відмінною  відкритих торгів на закупівлю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021:2015 09120000-6 Газове паливо Природний газ)за підставою – «подання для участі в торгах менше двох тендерних пропозицій»  необхідно провести вдруге відкриті торги на закупівлю природного газу за кодом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021:2015 09120000-6 Газове паливо на листопад – грудень 2021 року:</w:t>
      </w:r>
    </w:p>
    <w:p w:rsidR="00915F33" w:rsidRDefault="00915F33" w:rsidP="00915F33">
      <w:pPr>
        <w:pStyle w:val="a6"/>
        <w:numPr>
          <w:ilvl w:val="0"/>
          <w:numId w:val="4"/>
        </w:numPr>
        <w:ind w:left="-284" w:hanging="21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власних потреб з виробництва котельнею теплової енергії, що споживається населенням гуртожитків № 3 та № 4 університету в об’ємі 48,00 тис. куб. м.;</w:t>
      </w:r>
    </w:p>
    <w:p w:rsidR="00915F33" w:rsidRDefault="00915F33" w:rsidP="00915F33">
      <w:pPr>
        <w:ind w:left="-567" w:right="-425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Замовник: </w:t>
      </w:r>
      <w:r>
        <w:rPr>
          <w:bCs/>
          <w:sz w:val="28"/>
          <w:szCs w:val="28"/>
          <w:lang w:val="uk-UA"/>
        </w:rPr>
        <w:t>Херсонський державний університет.</w:t>
      </w:r>
    </w:p>
    <w:p w:rsidR="00915F33" w:rsidRDefault="00915F33" w:rsidP="00915F33">
      <w:pPr>
        <w:ind w:left="-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ЄДРПОУ:</w:t>
      </w:r>
      <w:r>
        <w:rPr>
          <w:bCs/>
          <w:sz w:val="28"/>
          <w:szCs w:val="28"/>
          <w:lang w:val="uk-UA"/>
        </w:rPr>
        <w:t xml:space="preserve"> 02125609.</w:t>
      </w:r>
    </w:p>
    <w:p w:rsidR="00915F33" w:rsidRDefault="00915F33" w:rsidP="00915F33">
      <w:pPr>
        <w:ind w:left="-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Вид закупівлі:</w:t>
      </w:r>
      <w:r>
        <w:rPr>
          <w:bCs/>
          <w:sz w:val="28"/>
          <w:szCs w:val="28"/>
          <w:lang w:val="uk-UA"/>
        </w:rPr>
        <w:t xml:space="preserve"> відкриті торги</w:t>
      </w:r>
    </w:p>
    <w:p w:rsidR="00915F33" w:rsidRDefault="00915F33" w:rsidP="00915F33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Предмет закупівлі: </w:t>
      </w:r>
      <w:proofErr w:type="spellStart"/>
      <w:r>
        <w:rPr>
          <w:bCs/>
          <w:sz w:val="28"/>
          <w:szCs w:val="28"/>
          <w:lang w:val="uk-UA"/>
        </w:rPr>
        <w:t>ДК</w:t>
      </w:r>
      <w:proofErr w:type="spellEnd"/>
      <w:r>
        <w:rPr>
          <w:bCs/>
          <w:sz w:val="28"/>
          <w:szCs w:val="28"/>
          <w:lang w:val="uk-UA"/>
        </w:rPr>
        <w:t xml:space="preserve"> 021:2015:09120000-6 </w:t>
      </w:r>
      <w:r>
        <w:rPr>
          <w:color w:val="000000"/>
          <w:sz w:val="28"/>
          <w:szCs w:val="28"/>
          <w:lang w:val="uk-UA"/>
        </w:rPr>
        <w:t>Газове паливо (Природний газ)</w:t>
      </w:r>
    </w:p>
    <w:p w:rsidR="00915F33" w:rsidRDefault="00915F33" w:rsidP="00915F33">
      <w:pPr>
        <w:ind w:left="-567" w:right="-426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Очікувана вартість предмета закупівлі: </w:t>
      </w:r>
      <w:r>
        <w:rPr>
          <w:sz w:val="28"/>
          <w:szCs w:val="28"/>
          <w:lang w:val="uk-UA"/>
        </w:rPr>
        <w:t xml:space="preserve">Загальна вартість проведення закупівлі природного газу на період листопад-грудень 2021 року </w:t>
      </w:r>
      <w:r>
        <w:rPr>
          <w:b/>
          <w:sz w:val="28"/>
          <w:szCs w:val="28"/>
          <w:lang w:val="uk-UA"/>
        </w:rPr>
        <w:t xml:space="preserve">1 056 000,00 грн. </w:t>
      </w:r>
      <w:r>
        <w:rPr>
          <w:sz w:val="28"/>
          <w:szCs w:val="28"/>
          <w:lang w:val="uk-UA"/>
        </w:rPr>
        <w:t>(один мільйон   п’ятдесят шість тисяч грн., 00 коп.)</w:t>
      </w:r>
      <w:r>
        <w:rPr>
          <w:color w:val="000000"/>
          <w:sz w:val="28"/>
          <w:szCs w:val="28"/>
          <w:lang w:val="uk-UA"/>
        </w:rPr>
        <w:t xml:space="preserve"> .</w:t>
      </w:r>
    </w:p>
    <w:p w:rsidR="00915F33" w:rsidRDefault="00915F33" w:rsidP="00915F33">
      <w:pPr>
        <w:ind w:left="-567" w:right="-42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Технічні та якісні характеристики предмета закупівлі</w:t>
      </w:r>
      <w:r>
        <w:rPr>
          <w:sz w:val="28"/>
          <w:szCs w:val="28"/>
          <w:lang w:val="uk-UA"/>
        </w:rPr>
        <w:t xml:space="preserve"> повинні відповідати встановленим/ зареєстрованим діючим нормативним актам чинного законодавства України (державним стандартам (технічним умовам), які передбачають застосування заходів із захисту довкілля..</w:t>
      </w:r>
    </w:p>
    <w:p w:rsidR="00915F33" w:rsidRDefault="00915F33" w:rsidP="00915F33">
      <w:pPr>
        <w:ind w:left="-567" w:righ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Замовник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здійснює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закупівлю</w:t>
      </w:r>
      <w:proofErr w:type="spellEnd"/>
      <w:r>
        <w:rPr>
          <w:sz w:val="28"/>
          <w:szCs w:val="28"/>
          <w:lang w:eastAsia="uk-UA"/>
        </w:rPr>
        <w:t xml:space="preserve"> природного газу як </w:t>
      </w:r>
      <w:proofErr w:type="spellStart"/>
      <w:r>
        <w:rPr>
          <w:sz w:val="28"/>
          <w:szCs w:val="28"/>
          <w:lang w:eastAsia="uk-UA"/>
        </w:rPr>
        <w:t>товарної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продукції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відповідності</w:t>
      </w:r>
      <w:proofErr w:type="spellEnd"/>
      <w:r>
        <w:rPr>
          <w:sz w:val="28"/>
          <w:szCs w:val="28"/>
          <w:lang w:eastAsia="uk-UA"/>
        </w:rPr>
        <w:t xml:space="preserve"> до п. 31 ч. 1 ст. 1 Закону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09.04.2015р. №329-VІІІ «Про </w:t>
      </w:r>
      <w:proofErr w:type="spellStart"/>
      <w:r>
        <w:rPr>
          <w:sz w:val="28"/>
          <w:szCs w:val="28"/>
          <w:lang w:eastAsia="uk-UA"/>
        </w:rPr>
        <w:t>рино</w:t>
      </w:r>
      <w:bookmarkStart w:id="0" w:name="_GoBack"/>
      <w:bookmarkEnd w:id="0"/>
      <w:r>
        <w:rPr>
          <w:sz w:val="28"/>
          <w:szCs w:val="28"/>
          <w:lang w:eastAsia="uk-UA"/>
        </w:rPr>
        <w:t>к</w:t>
      </w:r>
      <w:proofErr w:type="spellEnd"/>
      <w:r>
        <w:rPr>
          <w:sz w:val="28"/>
          <w:szCs w:val="28"/>
          <w:lang w:eastAsia="uk-UA"/>
        </w:rPr>
        <w:t xml:space="preserve"> природного газу»</w:t>
      </w:r>
      <w:proofErr w:type="gramStart"/>
      <w:r>
        <w:rPr>
          <w:sz w:val="28"/>
          <w:szCs w:val="28"/>
          <w:lang w:eastAsia="uk-UA"/>
        </w:rPr>
        <w:t>.</w:t>
      </w:r>
      <w:proofErr w:type="spellStart"/>
      <w:r>
        <w:rPr>
          <w:sz w:val="28"/>
          <w:szCs w:val="28"/>
          <w:lang w:eastAsia="uk-UA"/>
        </w:rPr>
        <w:t>У</w:t>
      </w:r>
      <w:proofErr w:type="gramEnd"/>
      <w:r>
        <w:rPr>
          <w:sz w:val="28"/>
          <w:szCs w:val="28"/>
          <w:lang w:eastAsia="uk-UA"/>
        </w:rPr>
        <w:t>мови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постачання</w:t>
      </w:r>
      <w:proofErr w:type="spellEnd"/>
      <w:r>
        <w:rPr>
          <w:sz w:val="28"/>
          <w:szCs w:val="28"/>
          <w:lang w:eastAsia="uk-UA"/>
        </w:rPr>
        <w:t xml:space="preserve"> природного газу </w:t>
      </w:r>
      <w:proofErr w:type="spellStart"/>
      <w:r>
        <w:rPr>
          <w:sz w:val="28"/>
          <w:szCs w:val="28"/>
          <w:lang w:eastAsia="uk-UA"/>
        </w:rPr>
        <w:t>повинні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відповідати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наступним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нормативно-правовим</w:t>
      </w:r>
      <w:proofErr w:type="spellEnd"/>
      <w:r>
        <w:rPr>
          <w:sz w:val="28"/>
          <w:szCs w:val="28"/>
          <w:lang w:eastAsia="uk-UA"/>
        </w:rPr>
        <w:t xml:space="preserve"> актам:</w:t>
      </w:r>
    </w:p>
    <w:p w:rsidR="00915F33" w:rsidRDefault="00915F33" w:rsidP="00915F33">
      <w:pPr>
        <w:tabs>
          <w:tab w:val="left" w:pos="0"/>
        </w:tabs>
        <w:ind w:left="-567" w:right="-568" w:hanging="426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-  Закон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09.04.2015р. №329-VІІІ «Про </w:t>
      </w:r>
      <w:proofErr w:type="spellStart"/>
      <w:r>
        <w:rPr>
          <w:sz w:val="28"/>
          <w:szCs w:val="28"/>
          <w:lang w:eastAsia="uk-UA"/>
        </w:rPr>
        <w:t>ринок</w:t>
      </w:r>
      <w:proofErr w:type="spellEnd"/>
      <w:r>
        <w:rPr>
          <w:sz w:val="28"/>
          <w:szCs w:val="28"/>
          <w:lang w:eastAsia="uk-UA"/>
        </w:rPr>
        <w:t xml:space="preserve"> природного газ</w:t>
      </w:r>
      <w:proofErr w:type="gramStart"/>
      <w:r>
        <w:rPr>
          <w:sz w:val="28"/>
          <w:szCs w:val="28"/>
          <w:lang w:eastAsia="uk-UA"/>
        </w:rPr>
        <w:t>у</w:t>
      </w:r>
      <w:r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End"/>
      <w:r>
        <w:rPr>
          <w:rFonts w:eastAsia="Calibri"/>
          <w:sz w:val="28"/>
          <w:szCs w:val="28"/>
          <w:lang w:eastAsia="en-US"/>
        </w:rPr>
        <w:t>зі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змінами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  <w:lang w:eastAsia="uk-UA"/>
        </w:rPr>
        <w:t>;</w:t>
      </w:r>
    </w:p>
    <w:p w:rsidR="00915F33" w:rsidRDefault="00915F33" w:rsidP="00915F33">
      <w:pPr>
        <w:tabs>
          <w:tab w:val="left" w:pos="0"/>
          <w:tab w:val="left" w:pos="1033"/>
        </w:tabs>
        <w:ind w:left="-567" w:right="-568" w:hanging="426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- «Правила </w:t>
      </w:r>
      <w:proofErr w:type="spellStart"/>
      <w:r>
        <w:rPr>
          <w:sz w:val="28"/>
          <w:szCs w:val="28"/>
          <w:lang w:eastAsia="uk-UA"/>
        </w:rPr>
        <w:t>постачання</w:t>
      </w:r>
      <w:proofErr w:type="spellEnd"/>
      <w:r>
        <w:rPr>
          <w:sz w:val="28"/>
          <w:szCs w:val="28"/>
          <w:lang w:eastAsia="uk-UA"/>
        </w:rPr>
        <w:t xml:space="preserve"> природного газу», </w:t>
      </w:r>
      <w:proofErr w:type="spellStart"/>
      <w:r>
        <w:rPr>
          <w:sz w:val="28"/>
          <w:szCs w:val="28"/>
          <w:lang w:eastAsia="uk-UA"/>
        </w:rPr>
        <w:t>затверджені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постановою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Національної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комісії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що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здійснює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державне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регулювання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у</w:t>
      </w:r>
      <w:proofErr w:type="gramEnd"/>
      <w:r>
        <w:rPr>
          <w:sz w:val="28"/>
          <w:szCs w:val="28"/>
          <w:lang w:eastAsia="uk-UA"/>
        </w:rPr>
        <w:t xml:space="preserve"> сферах </w:t>
      </w:r>
      <w:proofErr w:type="spellStart"/>
      <w:r>
        <w:rPr>
          <w:sz w:val="28"/>
          <w:szCs w:val="28"/>
          <w:lang w:eastAsia="uk-UA"/>
        </w:rPr>
        <w:t>енергетики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комунальних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30.09.2015 №2496 </w:t>
      </w:r>
      <w:r>
        <w:rPr>
          <w:rFonts w:eastAsia="Calibri"/>
          <w:sz w:val="28"/>
          <w:szCs w:val="28"/>
          <w:lang w:eastAsia="en-US"/>
        </w:rPr>
        <w:t>(</w:t>
      </w:r>
      <w:proofErr w:type="spellStart"/>
      <w:r>
        <w:rPr>
          <w:rFonts w:eastAsia="Calibri"/>
          <w:sz w:val="28"/>
          <w:szCs w:val="28"/>
          <w:lang w:eastAsia="en-US"/>
        </w:rPr>
        <w:t>зі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змінами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  <w:lang w:eastAsia="uk-UA"/>
        </w:rPr>
        <w:t>.</w:t>
      </w:r>
    </w:p>
    <w:p w:rsidR="00915F33" w:rsidRDefault="00915F33" w:rsidP="00915F33">
      <w:pPr>
        <w:tabs>
          <w:tab w:val="left" w:pos="0"/>
          <w:tab w:val="left" w:pos="1018"/>
        </w:tabs>
        <w:ind w:left="-567" w:right="-568" w:hanging="426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- </w:t>
      </w:r>
      <w:proofErr w:type="spellStart"/>
      <w:r>
        <w:rPr>
          <w:sz w:val="28"/>
          <w:szCs w:val="28"/>
          <w:lang w:eastAsia="uk-UA"/>
        </w:rPr>
        <w:t>іншим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нормативно-правовим</w:t>
      </w:r>
      <w:proofErr w:type="spellEnd"/>
      <w:r>
        <w:rPr>
          <w:sz w:val="28"/>
          <w:szCs w:val="28"/>
          <w:lang w:eastAsia="uk-UA"/>
        </w:rPr>
        <w:t xml:space="preserve"> актам, </w:t>
      </w:r>
      <w:proofErr w:type="spellStart"/>
      <w:r>
        <w:rPr>
          <w:sz w:val="28"/>
          <w:szCs w:val="28"/>
          <w:lang w:eastAsia="uk-UA"/>
        </w:rPr>
        <w:t>прийнятими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виконання</w:t>
      </w:r>
      <w:proofErr w:type="spellEnd"/>
      <w:r>
        <w:rPr>
          <w:sz w:val="28"/>
          <w:szCs w:val="28"/>
          <w:lang w:eastAsia="uk-UA"/>
        </w:rPr>
        <w:t xml:space="preserve"> Закону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«Про </w:t>
      </w:r>
      <w:proofErr w:type="spellStart"/>
      <w:r>
        <w:rPr>
          <w:sz w:val="28"/>
          <w:szCs w:val="28"/>
          <w:lang w:eastAsia="uk-UA"/>
        </w:rPr>
        <w:t>ринок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природного</w:t>
      </w:r>
      <w:proofErr w:type="gramEnd"/>
      <w:r>
        <w:rPr>
          <w:sz w:val="28"/>
          <w:szCs w:val="28"/>
          <w:lang w:eastAsia="uk-UA"/>
        </w:rPr>
        <w:t xml:space="preserve"> газу».</w:t>
      </w:r>
    </w:p>
    <w:p w:rsidR="00915F33" w:rsidRDefault="00915F33" w:rsidP="00915F33">
      <w:pPr>
        <w:ind w:left="-567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якості</w:t>
      </w:r>
      <w:proofErr w:type="spellEnd"/>
      <w:r>
        <w:rPr>
          <w:b/>
          <w:sz w:val="28"/>
          <w:szCs w:val="28"/>
        </w:rPr>
        <w:t xml:space="preserve"> Товару:</w:t>
      </w:r>
    </w:p>
    <w:p w:rsidR="00915F33" w:rsidRDefault="00915F33" w:rsidP="00915F33">
      <w:pPr>
        <w:ind w:left="-567" w:right="-56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>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технічним</w:t>
      </w:r>
      <w:proofErr w:type="spellEnd"/>
      <w:r>
        <w:rPr>
          <w:sz w:val="28"/>
          <w:szCs w:val="28"/>
        </w:rPr>
        <w:t xml:space="preserve"> характеристикам (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зазначеним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>;</w:t>
      </w:r>
    </w:p>
    <w:p w:rsidR="00915F33" w:rsidRDefault="00915F33" w:rsidP="00915F33">
      <w:pPr>
        <w:pStyle w:val="a7"/>
        <w:tabs>
          <w:tab w:val="left" w:pos="1076"/>
        </w:tabs>
        <w:ind w:left="-567" w:right="-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якість та інші фізико-хімічні характеристики природного газу, який передається, повинні відповідати вимогам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</w:t>
      </w:r>
    </w:p>
    <w:p w:rsidR="00915F33" w:rsidRDefault="00915F33" w:rsidP="00915F33">
      <w:pPr>
        <w:ind w:left="-567" w:right="-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одиницю виміру кількості газу при його обліку приймається один кубічний метр (куб. м), приведений до стандартних умов: температура газу (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  <w:lang w:val="uk-UA"/>
        </w:rPr>
        <w:t>) = 20 градусів Цельсія, тиск газу (</w:t>
      </w:r>
      <w:r>
        <w:rPr>
          <w:sz w:val="28"/>
          <w:szCs w:val="28"/>
        </w:rPr>
        <w:t>P</w:t>
      </w:r>
      <w:r>
        <w:rPr>
          <w:sz w:val="28"/>
          <w:szCs w:val="28"/>
          <w:lang w:val="uk-UA"/>
        </w:rPr>
        <w:t xml:space="preserve">) = 760 мм ртутного стовпчика (101,325 </w:t>
      </w:r>
      <w:proofErr w:type="spellStart"/>
      <w:r>
        <w:rPr>
          <w:sz w:val="28"/>
          <w:szCs w:val="28"/>
          <w:lang w:val="uk-UA"/>
        </w:rPr>
        <w:t>кПа</w:t>
      </w:r>
      <w:proofErr w:type="spellEnd"/>
      <w:r>
        <w:rPr>
          <w:sz w:val="28"/>
          <w:szCs w:val="28"/>
          <w:lang w:val="uk-UA"/>
        </w:rPr>
        <w:t>).</w:t>
      </w:r>
    </w:p>
    <w:p w:rsidR="00915F33" w:rsidRDefault="00915F33" w:rsidP="00915F33">
      <w:pPr>
        <w:ind w:left="-567" w:right="-568"/>
        <w:jc w:val="both"/>
        <w:rPr>
          <w:sz w:val="40"/>
          <w:szCs w:val="28"/>
          <w:lang w:val="uk-UA"/>
        </w:rPr>
      </w:pPr>
      <w:r>
        <w:rPr>
          <w:b/>
          <w:sz w:val="28"/>
          <w:lang w:val="uk-UA"/>
        </w:rPr>
        <w:t>Розмір бюджетного призначення:</w:t>
      </w:r>
      <w:r>
        <w:rPr>
          <w:sz w:val="28"/>
          <w:lang w:val="uk-UA"/>
        </w:rPr>
        <w:t xml:space="preserve"> відповідно до статті 4 Закону планування закупівель здійснюється на підставі наявної потреби у закупівлі товарів, робіт і послуг. </w:t>
      </w:r>
      <w:proofErr w:type="spellStart"/>
      <w:r>
        <w:rPr>
          <w:sz w:val="28"/>
        </w:rPr>
        <w:t>Заплановані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закупі</w:t>
      </w:r>
      <w:proofErr w:type="gramStart"/>
      <w:r>
        <w:rPr>
          <w:sz w:val="28"/>
        </w:rPr>
        <w:t>вл</w:t>
      </w:r>
      <w:proofErr w:type="gramEnd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включаються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річного</w:t>
      </w:r>
      <w:proofErr w:type="spellEnd"/>
      <w:r>
        <w:rPr>
          <w:sz w:val="28"/>
        </w:rPr>
        <w:t xml:space="preserve"> плану </w:t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Закупівля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здійснюється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proofErr w:type="gramStart"/>
      <w:r>
        <w:rPr>
          <w:sz w:val="28"/>
        </w:rPr>
        <w:lastRenderedPageBreak/>
        <w:t>р</w:t>
      </w:r>
      <w:proofErr w:type="gramEnd"/>
      <w:r>
        <w:rPr>
          <w:sz w:val="28"/>
        </w:rPr>
        <w:t>ічного</w:t>
      </w:r>
      <w:proofErr w:type="spellEnd"/>
      <w:r>
        <w:rPr>
          <w:sz w:val="28"/>
        </w:rPr>
        <w:t xml:space="preserve"> плану в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зокрема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передбачаються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видатки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природний</w:t>
      </w:r>
      <w:proofErr w:type="spellEnd"/>
      <w:r>
        <w:rPr>
          <w:sz w:val="28"/>
        </w:rPr>
        <w:t xml:space="preserve"> газ. </w:t>
      </w:r>
      <w:proofErr w:type="spellStart"/>
      <w:r>
        <w:rPr>
          <w:sz w:val="28"/>
        </w:rPr>
        <w:t>Затвердженим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кошторисом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встановлені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повноваження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отримання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надходжень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розподіл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асигнувань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взяття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зобов'язань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здійснення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платежі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для </w:t>
      </w:r>
      <w:proofErr w:type="spellStart"/>
      <w:r>
        <w:rPr>
          <w:sz w:val="28"/>
        </w:rPr>
        <w:t>виконання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Херсонським державним </w:t>
      </w:r>
      <w:proofErr w:type="spellStart"/>
      <w:r>
        <w:rPr>
          <w:sz w:val="28"/>
        </w:rPr>
        <w:t>університетом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функцій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досягнення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результатів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визначених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бюджетних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призначень</w:t>
      </w:r>
      <w:proofErr w:type="spellEnd"/>
      <w:r>
        <w:rPr>
          <w:sz w:val="28"/>
        </w:rPr>
        <w:t>.</w:t>
      </w:r>
    </w:p>
    <w:p w:rsidR="001A64B8" w:rsidRPr="00915F33" w:rsidRDefault="001A64B8" w:rsidP="00915F33">
      <w:pPr>
        <w:rPr>
          <w:szCs w:val="28"/>
          <w:lang w:val="uk-UA"/>
        </w:rPr>
      </w:pPr>
    </w:p>
    <w:sectPr w:rsidR="001A64B8" w:rsidRPr="00915F33" w:rsidSect="009874A0">
      <w:pgSz w:w="11906" w:h="16838"/>
      <w:pgMar w:top="284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68653F8"/>
    <w:multiLevelType w:val="hybridMultilevel"/>
    <w:tmpl w:val="70828FE4"/>
    <w:lvl w:ilvl="0" w:tplc="2F1CADAE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66CEF"/>
    <w:rsid w:val="000C2D46"/>
    <w:rsid w:val="000E7C93"/>
    <w:rsid w:val="00103A11"/>
    <w:rsid w:val="00167DB0"/>
    <w:rsid w:val="00175645"/>
    <w:rsid w:val="001A64B8"/>
    <w:rsid w:val="001C7C8C"/>
    <w:rsid w:val="001F628C"/>
    <w:rsid w:val="00340318"/>
    <w:rsid w:val="003439BF"/>
    <w:rsid w:val="003F0EA9"/>
    <w:rsid w:val="0051618A"/>
    <w:rsid w:val="005252A8"/>
    <w:rsid w:val="006431BE"/>
    <w:rsid w:val="006504F1"/>
    <w:rsid w:val="0066316E"/>
    <w:rsid w:val="006962DA"/>
    <w:rsid w:val="007A2290"/>
    <w:rsid w:val="00841F32"/>
    <w:rsid w:val="00874645"/>
    <w:rsid w:val="00893164"/>
    <w:rsid w:val="00915F33"/>
    <w:rsid w:val="009874A0"/>
    <w:rsid w:val="00A4465A"/>
    <w:rsid w:val="00A612DE"/>
    <w:rsid w:val="00C11D34"/>
    <w:rsid w:val="00CB623A"/>
    <w:rsid w:val="00CB627D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55767"/>
    <w:rsid w:val="00F6639F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874A0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9874A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33</cp:revision>
  <cp:lastPrinted>2021-01-13T07:22:00Z</cp:lastPrinted>
  <dcterms:created xsi:type="dcterms:W3CDTF">2021-01-06T14:54:00Z</dcterms:created>
  <dcterms:modified xsi:type="dcterms:W3CDTF">2021-10-13T07:46:00Z</dcterms:modified>
</cp:coreProperties>
</file>